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B343" w14:textId="77777777" w:rsidR="000353FF" w:rsidRPr="00BC6F99" w:rsidRDefault="000353FF" w:rsidP="00BC6F99">
      <w:pPr>
        <w:pStyle w:val="ae"/>
        <w:spacing w:before="240"/>
        <w:rPr>
          <w:sz w:val="30"/>
          <w:szCs w:val="30"/>
          <w:lang w:eastAsia="ru-RU"/>
        </w:rPr>
      </w:pPr>
      <w:r w:rsidRPr="00BC6F99">
        <w:rPr>
          <w:sz w:val="30"/>
          <w:szCs w:val="30"/>
          <w:lang w:eastAsia="ru-RU"/>
        </w:rPr>
        <w:t>Договор-оферта</w:t>
      </w:r>
    </w:p>
    <w:p w14:paraId="65FBB170" w14:textId="54A6F87E" w:rsidR="009C2B1C" w:rsidRPr="00BC6F99" w:rsidRDefault="009C2B1C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на заключение лицензионного соглашения</w:t>
      </w:r>
      <w:r w:rsidRPr="00BC6F99">
        <w:rPr>
          <w:color w:val="0E0E0E"/>
          <w:kern w:val="0"/>
          <w:sz w:val="21"/>
          <w:szCs w:val="21"/>
          <w:lang w:val="ru-RU" w:eastAsia="ru-RU"/>
        </w:rPr>
        <w:t xml:space="preserve"> </w:t>
      </w:r>
      <w:r w:rsidRPr="00BC6F99">
        <w:rPr>
          <w:color w:val="0E0E0E"/>
          <w:kern w:val="0"/>
          <w:sz w:val="21"/>
          <w:szCs w:val="21"/>
          <w:lang w:eastAsia="ru-RU"/>
        </w:rPr>
        <w:t>и договора оказания услуг сервиса «DelRes»</w:t>
      </w:r>
    </w:p>
    <w:p w14:paraId="31C494CF" w14:textId="77777777" w:rsidR="000353FF" w:rsidRPr="00BC6F99" w:rsidRDefault="000353FF" w:rsidP="00BC6F99">
      <w:pPr>
        <w:pStyle w:val="ae"/>
        <w:spacing w:before="240"/>
        <w:rPr>
          <w:kern w:val="0"/>
          <w:sz w:val="30"/>
          <w:szCs w:val="30"/>
          <w:lang w:eastAsia="ru-RU"/>
        </w:rPr>
      </w:pPr>
      <w:r w:rsidRPr="00BC6F99">
        <w:rPr>
          <w:kern w:val="0"/>
          <w:sz w:val="30"/>
          <w:szCs w:val="30"/>
          <w:lang w:eastAsia="ru-RU"/>
        </w:rPr>
        <w:t>1. Общие положения</w:t>
      </w:r>
    </w:p>
    <w:p w14:paraId="000B094B" w14:textId="0FCF7D7E" w:rsidR="009C2B1C" w:rsidRPr="00BC6F99" w:rsidRDefault="009C2B1C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 xml:space="preserve">1.1. Настоящее Лицензионное соглашение определяет условия использования программного обеспечения онлайн-сервиса «DelRes» (далее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Система) в течение установленного срока и заключается между Правообладателем и любым лицом, использующим Систему (далее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Пользователь).</w:t>
      </w:r>
    </w:p>
    <w:p w14:paraId="1D928120" w14:textId="77777777" w:rsidR="009C2B1C" w:rsidRPr="00BC6F99" w:rsidRDefault="009C2B1C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1.2. Настоящее Лицензионное соглашение является офертой Правообладателя и считается заключенным с момента акцепта Пользователем. Акцептом считается поступление оплаты от Пользователя за выбранный объем заказов на расчетный счет Правообладателя.</w:t>
      </w:r>
    </w:p>
    <w:p w14:paraId="04A6EA1C" w14:textId="02B7453A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 xml:space="preserve">1.3. Система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программное обеспечение «DelRes», размещенное в сети Интернет по адресу delres.kz и предназначенное для ведения учета Пользователем.</w:t>
      </w:r>
    </w:p>
    <w:p w14:paraId="2619ADAC" w14:textId="0930B210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 xml:space="preserve">1.4. Условия использования Системы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раздел прайс-листа, размещенного на сайте delres.kz, определяющий стоимость, объем использования Системы и доступные функциональные возможности. Указанные условия размещаются на сайте delres.kz.</w:t>
      </w:r>
    </w:p>
    <w:p w14:paraId="0B56FA48" w14:textId="77777777" w:rsidR="000353FF" w:rsidRPr="00BC6F99" w:rsidRDefault="000353FF" w:rsidP="00BC6F99">
      <w:pPr>
        <w:pStyle w:val="ae"/>
        <w:spacing w:before="240"/>
        <w:rPr>
          <w:kern w:val="0"/>
          <w:sz w:val="30"/>
          <w:szCs w:val="30"/>
          <w:lang w:eastAsia="ru-RU"/>
        </w:rPr>
      </w:pPr>
      <w:r w:rsidRPr="00BC6F99">
        <w:rPr>
          <w:kern w:val="0"/>
          <w:sz w:val="30"/>
          <w:szCs w:val="30"/>
          <w:lang w:eastAsia="ru-RU"/>
        </w:rPr>
        <w:t>2. Предмет Лицензионного соглашения</w:t>
      </w:r>
    </w:p>
    <w:p w14:paraId="3AB927C3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2.1. Правообладатель предоставляет Пользователю неисключительное право использования Системы на условиях простой лицензии путем предоставления удаленного доступа к Системе, размещенной на сервере Правообладателя.</w:t>
      </w:r>
    </w:p>
    <w:p w14:paraId="37AF610B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2.2. Условия настоящего соглашения распространяются на Систему в целом и на ее отдельные компоненты.</w:t>
      </w:r>
    </w:p>
    <w:p w14:paraId="64FB718F" w14:textId="6882F0A4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2.3. Пользователь вправе использовать Систему после акцепта настоящего Лицензионного соглашения либо в течение тестового периода, предоставляемого Правообладателем.</w:t>
      </w:r>
    </w:p>
    <w:p w14:paraId="1D4065F3" w14:textId="27EF6889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 xml:space="preserve">Тестовый период </w:t>
      </w:r>
      <w:r w:rsidR="00D54A18">
        <w:rPr>
          <w:color w:val="0E0E0E"/>
          <w:kern w:val="0"/>
          <w:sz w:val="21"/>
          <w:szCs w:val="21"/>
          <w:lang w:val="ru-RU" w:eastAsia="ru-RU"/>
        </w:rPr>
        <w:t>-</w:t>
      </w:r>
      <w:r w:rsidRPr="00BC6F99">
        <w:rPr>
          <w:color w:val="0E0E0E"/>
          <w:kern w:val="0"/>
          <w:sz w:val="21"/>
          <w:szCs w:val="21"/>
          <w:lang w:eastAsia="ru-RU"/>
        </w:rPr>
        <w:t xml:space="preserve"> ограниченный срок бесплатного использования Системы без оплаты, предоставляемый Правообладателем на условиях, размещенных на сайте delres.kz.</w:t>
      </w:r>
    </w:p>
    <w:p w14:paraId="54F29E47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2.4. Местом заключения настоящего соглашения является г. Костанай, Республика Казахстан.</w:t>
      </w:r>
    </w:p>
    <w:p w14:paraId="55C3ADCF" w14:textId="77777777" w:rsidR="000353FF" w:rsidRPr="00BC6F99" w:rsidRDefault="000353FF" w:rsidP="00BC6F99">
      <w:pPr>
        <w:pStyle w:val="ae"/>
        <w:spacing w:before="240"/>
        <w:rPr>
          <w:kern w:val="0"/>
          <w:sz w:val="30"/>
          <w:szCs w:val="30"/>
          <w:lang w:eastAsia="ru-RU"/>
        </w:rPr>
      </w:pPr>
      <w:r w:rsidRPr="00BC6F99">
        <w:rPr>
          <w:kern w:val="0"/>
          <w:sz w:val="30"/>
          <w:szCs w:val="30"/>
          <w:lang w:eastAsia="ru-RU"/>
        </w:rPr>
        <w:t>3. Исключительные права на Программу</w:t>
      </w:r>
    </w:p>
    <w:p w14:paraId="6F2641FE" w14:textId="4327CA26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3.1. Система является результатом интеллектуальной деятельности Правообладателя и охраняется законодательством Республики Казахстан. Исключительные права на Систему, ее элементы и связанные материалы принадлежат Правообладателю.</w:t>
      </w:r>
      <w:r w:rsidRPr="00BC6F99">
        <w:rPr>
          <w:color w:val="0E0E0E"/>
          <w:kern w:val="0"/>
          <w:sz w:val="21"/>
          <w:szCs w:val="21"/>
          <w:lang w:val="ru-RU" w:eastAsia="ru-RU"/>
        </w:rPr>
        <w:t xml:space="preserve"> </w:t>
      </w:r>
      <w:r w:rsidRPr="00BC6F99">
        <w:rPr>
          <w:color w:val="0E0E0E"/>
          <w:kern w:val="0"/>
          <w:sz w:val="21"/>
          <w:szCs w:val="21"/>
          <w:lang w:eastAsia="ru-RU"/>
        </w:rPr>
        <w:t>Любое использование Системы вне условий настоящего соглашения не допускается.</w:t>
      </w:r>
    </w:p>
    <w:p w14:paraId="21B1E1E1" w14:textId="77777777" w:rsidR="00115556" w:rsidRPr="00BC6F99" w:rsidRDefault="000353FF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spacing w:val="-2"/>
          <w:kern w:val="0"/>
          <w:sz w:val="23"/>
          <w:szCs w:val="23"/>
          <w:lang w:eastAsia="ru-RU"/>
        </w:rPr>
        <w:t xml:space="preserve">3.2. </w:t>
      </w:r>
      <w:r w:rsidR="00115556" w:rsidRPr="00BC6F99">
        <w:rPr>
          <w:color w:val="0E0E0E"/>
          <w:kern w:val="0"/>
          <w:sz w:val="21"/>
          <w:szCs w:val="21"/>
          <w:lang w:eastAsia="ru-RU"/>
        </w:rPr>
        <w:t>Любое использование Системы вне условий настоящего соглашения не допускается.</w:t>
      </w:r>
    </w:p>
    <w:p w14:paraId="141857AB" w14:textId="403348F5" w:rsidR="000353FF" w:rsidRPr="00BC6F99" w:rsidRDefault="000353FF" w:rsidP="00BC6F99">
      <w:pPr>
        <w:pStyle w:val="ae"/>
        <w:spacing w:before="240"/>
        <w:rPr>
          <w:kern w:val="0"/>
          <w:sz w:val="30"/>
          <w:szCs w:val="30"/>
          <w:lang w:val="ru-RU" w:eastAsia="ru-RU"/>
        </w:rPr>
      </w:pPr>
      <w:r w:rsidRPr="00BC6F99">
        <w:rPr>
          <w:kern w:val="0"/>
          <w:sz w:val="30"/>
          <w:szCs w:val="30"/>
          <w:lang w:eastAsia="ru-RU"/>
        </w:rPr>
        <w:t xml:space="preserve">4. Условия использования </w:t>
      </w:r>
      <w:r w:rsidRPr="00BC6F99">
        <w:rPr>
          <w:kern w:val="0"/>
          <w:sz w:val="30"/>
          <w:szCs w:val="30"/>
          <w:lang w:val="ru-RU" w:eastAsia="ru-RU"/>
        </w:rPr>
        <w:t>Системы</w:t>
      </w:r>
    </w:p>
    <w:p w14:paraId="14545D48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lastRenderedPageBreak/>
        <w:t>4.1. Правообладатель предоставляет Пользователю право использования Системы на условиях простой (неисключительной) лицензии в объеме, соответствующем оплаченному Пакету заказов:</w:t>
      </w:r>
    </w:p>
    <w:p w14:paraId="47C35A7F" w14:textId="02569F72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4.1.1. Право на доступ к Системе, размещенной на сервере Правообладателя, в течение срока действия оплаченного Пакета заказов.</w:t>
      </w:r>
    </w:p>
    <w:p w14:paraId="2C739C4B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4.1.2. Право на использование Системы для ведения учета в объеме, соответствующем оплаченному Пакету заказов.</w:t>
      </w:r>
    </w:p>
    <w:p w14:paraId="2031E9C4" w14:textId="77777777" w:rsidR="00115556" w:rsidRPr="00BC6F99" w:rsidRDefault="00115556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4.2. Лицензия на Систему предоставляется Пользователю и не может быть передана, уступлена или предоставлена третьим лицам без письменного согласия Правообладателя.</w:t>
      </w:r>
    </w:p>
    <w:p w14:paraId="35298803" w14:textId="502F800D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5. Права и обязанности сторон</w:t>
      </w:r>
    </w:p>
    <w:p w14:paraId="4864D3B8" w14:textId="49504FF0" w:rsidR="008B0EDA" w:rsidRPr="00BC6F99" w:rsidRDefault="008B0EDA" w:rsidP="00BC6F99">
      <w:pPr>
        <w:pStyle w:val="ae"/>
        <w:spacing w:before="240"/>
        <w:rPr>
          <w:kern w:val="0"/>
          <w:sz w:val="27"/>
          <w:szCs w:val="27"/>
          <w:lang w:val="ru-RU" w:eastAsia="ru-RU"/>
        </w:rPr>
      </w:pPr>
      <w:r w:rsidRPr="00BC6F99">
        <w:rPr>
          <w:kern w:val="0"/>
          <w:sz w:val="27"/>
          <w:szCs w:val="27"/>
          <w:lang w:eastAsia="ru-RU"/>
        </w:rPr>
        <w:t>5.1. Правообладатель вправе:</w:t>
      </w:r>
    </w:p>
    <w:p w14:paraId="2AF1C7B7" w14:textId="003453CB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5.1.1. Вносить изменения в Систему и базу данных без согласования с Пользователем.</w:t>
      </w:r>
    </w:p>
    <w:p w14:paraId="22D6545C" w14:textId="727F4432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5.1.2. Ограничивать или приостанавливать доступ Пользователя к Системе в случае нарушения условий настоящего соглашения.</w:t>
      </w:r>
    </w:p>
    <w:p w14:paraId="29844F8D" w14:textId="12B4A7E5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5.1.3. Проводить профилактические работы на сервере, в том числе с временным ограничением доступа к Системе.</w:t>
      </w:r>
    </w:p>
    <w:p w14:paraId="3491AA87" w14:textId="3799B48A" w:rsidR="008B0EDA" w:rsidRPr="00BC6F99" w:rsidRDefault="008B0EDA" w:rsidP="00BC6F99">
      <w:pPr>
        <w:pStyle w:val="ae"/>
        <w:spacing w:before="240"/>
        <w:rPr>
          <w:kern w:val="0"/>
          <w:sz w:val="27"/>
          <w:szCs w:val="27"/>
          <w:lang w:val="ru-RU" w:eastAsia="ru-RU"/>
        </w:rPr>
      </w:pPr>
      <w:r w:rsidRPr="00BC6F99">
        <w:rPr>
          <w:kern w:val="0"/>
          <w:sz w:val="27"/>
          <w:szCs w:val="27"/>
          <w:lang w:eastAsia="ru-RU"/>
        </w:rPr>
        <w:t>5.2. Правообладатель обязан:</w:t>
      </w:r>
    </w:p>
    <w:p w14:paraId="04454236" w14:textId="1EAFDC64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5.2.1. Предоставить Пользователю доступ к Системе в течение 5 (пяти) рабочих дней с даты оплаты Пакета заказов.</w:t>
      </w:r>
    </w:p>
    <w:p w14:paraId="41A17DFA" w14:textId="5BA69C0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5.2.2. Обновлять Систему. Обновления являются ее неотъемлемой частью и регулируются условиями настоящего соглашения.</w:t>
      </w:r>
    </w:p>
    <w:p w14:paraId="792A9103" w14:textId="21BC9F1F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5.2.3. Принимать разумные меры для сохранности данных Пользователя до момента их удаления по запросу Пользователя либо по истечении 6 месяцев с момента окончания использования Системы.</w:t>
      </w:r>
    </w:p>
    <w:p w14:paraId="2977D22C" w14:textId="5C313549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Пользователь обязан самостоятельно сохранять свои данные. Правообладатель не несет ответственности за их утрату.</w:t>
      </w:r>
    </w:p>
    <w:p w14:paraId="039F87AE" w14:textId="66D6273B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5.2.4. Обеспечивать конфиденциальность данных Пользователя в течение всего срока их хранения на сервере Правообладателя.</w:t>
      </w:r>
    </w:p>
    <w:p w14:paraId="0EB2FF76" w14:textId="1E3C4370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5.2.5. Не препятствовать использованию Системы Пользователем в пределах условий настоящего соглашения.</w:t>
      </w:r>
    </w:p>
    <w:p w14:paraId="6B0F4088" w14:textId="08F3DFD4" w:rsidR="008B0EDA" w:rsidRPr="00BC6F99" w:rsidRDefault="008B0EDA" w:rsidP="00BC6F99">
      <w:pPr>
        <w:pStyle w:val="ae"/>
        <w:spacing w:before="240"/>
        <w:rPr>
          <w:kern w:val="0"/>
          <w:sz w:val="27"/>
          <w:szCs w:val="27"/>
          <w:lang w:val="ru-RU" w:eastAsia="ru-RU"/>
        </w:rPr>
      </w:pPr>
      <w:r w:rsidRPr="00BC6F99">
        <w:rPr>
          <w:kern w:val="0"/>
          <w:sz w:val="27"/>
          <w:szCs w:val="27"/>
          <w:lang w:eastAsia="ru-RU"/>
        </w:rPr>
        <w:t>5.3. Пользователь вправе:</w:t>
      </w:r>
    </w:p>
    <w:p w14:paraId="7B98F2C7" w14:textId="0EDE8E14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5.3.1. Получать доступ к Системе, за исключением времени проведения профилактических работ.</w:t>
      </w:r>
    </w:p>
    <w:p w14:paraId="58638844" w14:textId="30E81DB0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5.3.2. Обращаться в службу технической поддержки.</w:t>
      </w:r>
    </w:p>
    <w:p w14:paraId="37B52E3B" w14:textId="53C7C759" w:rsidR="008B0EDA" w:rsidRPr="00BC6F99" w:rsidRDefault="008B0EDA" w:rsidP="00BC6F99">
      <w:pPr>
        <w:pStyle w:val="ae"/>
        <w:spacing w:before="240"/>
        <w:rPr>
          <w:kern w:val="0"/>
          <w:sz w:val="27"/>
          <w:szCs w:val="27"/>
          <w:lang w:val="ru-RU" w:eastAsia="ru-RU"/>
        </w:rPr>
      </w:pPr>
      <w:r w:rsidRPr="00BC6F99">
        <w:rPr>
          <w:kern w:val="0"/>
          <w:sz w:val="27"/>
          <w:szCs w:val="27"/>
          <w:lang w:eastAsia="ru-RU"/>
        </w:rPr>
        <w:lastRenderedPageBreak/>
        <w:t>5.4. Пользователь обязуется:</w:t>
      </w:r>
    </w:p>
    <w:p w14:paraId="78E3A339" w14:textId="32377614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5.4.1. Соблюдать условия настоящего соглашения.</w:t>
      </w:r>
    </w:p>
    <w:p w14:paraId="3C6B4F90" w14:textId="14B9A174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5.4.2. Не передавать третьим лицам учетные данные (логин и пароль) и обеспечивать их конфиденциальность.</w:t>
      </w:r>
    </w:p>
    <w:p w14:paraId="2D854674" w14:textId="30739DDB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5.4.3. Не передавать третьим лицам права использования Системы, не продавать, не копировать и не распространять Систему полностью или частично без письменного согласия Правообладателя.</w:t>
      </w:r>
    </w:p>
    <w:p w14:paraId="6CEC9D3D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5.4.4. Не использовать автоматические системы для сбора данных (парсинг) из Системы.</w:t>
      </w:r>
    </w:p>
    <w:p w14:paraId="2063BD50" w14:textId="5E7BB5AB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6. Лицензионное вознаграждение и порядок предоставления прав</w:t>
      </w:r>
    </w:p>
    <w:p w14:paraId="345EEEC9" w14:textId="41EB871A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6.1. Пользователь оплачивает Правообладателю лицензионное вознаграждение за право использования Системы в объеме, соответствующем выбранному Пакету заказов. Стоимость Пакетов заказов указана на сайте delres.kz.</w:t>
      </w:r>
    </w:p>
    <w:p w14:paraId="1D6EE6E9" w14:textId="4955ED3E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6.2. Оплата производится в размере 100% стоимости выбранного Пакета заказов.</w:t>
      </w:r>
    </w:p>
    <w:p w14:paraId="26670842" w14:textId="007B50D9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6.3. Оплата осуществляется в тенге следующими способами:</w:t>
      </w:r>
    </w:p>
    <w:p w14:paraId="7FA3B31D" w14:textId="15D948D6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6.3.1. путем оплаты по счету, выставленному Правообладателем, либо с использованием банковской карты и платежных систем.</w:t>
      </w:r>
    </w:p>
    <w:p w14:paraId="2528D0E8" w14:textId="69AE96A3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Обязанность по оплате считается исполненной с момента зачисления денежных средств на расчетный счет Правообладателя.</w:t>
      </w:r>
    </w:p>
    <w:p w14:paraId="086DAF78" w14:textId="49CFF1EE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6.4. Пользователь вправе осуществлять оплату только со своих счетов, если иное не согласовано с Правообладателем.</w:t>
      </w:r>
    </w:p>
    <w:p w14:paraId="2A9AB412" w14:textId="767ED448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6.5. Если в течение 5 (пяти) рабочих дней с момента предоставления доступа к Системе Пользователь не направил претензии, считается, что доступ предоставлен в полном объеме и надлежащим образом.</w:t>
      </w:r>
    </w:p>
    <w:p w14:paraId="0BFACF90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6.6. Право использования Системы считается предоставленным с момента предоставления Пользователю доступа к Системе.</w:t>
      </w:r>
    </w:p>
    <w:p w14:paraId="0E32266E" w14:textId="7AA2C12B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7. Ответственность и разрешение споров</w:t>
      </w:r>
    </w:p>
    <w:p w14:paraId="5041D64C" w14:textId="50D987EE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7.1. Система предоставляется Пользователю по принципу «как есть» (as is). Правообладатель не гарантирует соответствие Системы ожиданиям Пользователя и не несет ответственности за возможные ошибки, сбои и перерывы в работе Системы.</w:t>
      </w:r>
    </w:p>
    <w:p w14:paraId="08C700C6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7.2. Правообладатель не несет ответственности за:</w:t>
      </w:r>
    </w:p>
    <w:p w14:paraId="55755344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невозможность использования Системы по причинам, зависящим от Пользователя;</w:t>
      </w:r>
    </w:p>
    <w:p w14:paraId="11083F68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несовместимость Системы с оборудованием или программным обеспечением Пользователя;</w:t>
      </w:r>
    </w:p>
    <w:p w14:paraId="206E97C9" w14:textId="7C394978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любые последствия использования или невозможности использования Системы.</w:t>
      </w:r>
    </w:p>
    <w:p w14:paraId="1D0F5172" w14:textId="3CC474F5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lastRenderedPageBreak/>
        <w:t>7.3. Правообладатель не несет ответственности за убытки Пользователя, включая упущенную выгоду, возникшие в результате:</w:t>
      </w:r>
    </w:p>
    <w:p w14:paraId="7116AB64" w14:textId="57C7B84A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7.3.1. действий или бездействия третьих лиц, включая пользователей сети Интернет;</w:t>
      </w:r>
    </w:p>
    <w:p w14:paraId="37744584" w14:textId="23F5CE32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7.3.2. сбоев или отсутствия интернет-соединения;</w:t>
      </w:r>
    </w:p>
    <w:p w14:paraId="29F049E0" w14:textId="27F40971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7.3.3. действий государственных органов или ограничений, влияющих на работу Системы;</w:t>
      </w:r>
    </w:p>
    <w:p w14:paraId="298D74B8" w14:textId="1C088E05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7.3.4. иных обстоятельств, не зависящих от Правообладателя.</w:t>
      </w:r>
    </w:p>
    <w:p w14:paraId="32C36FB8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7.4. Правообладатель вправе приостанавливать работу Системы для проведения профилактических работ.</w:t>
      </w:r>
    </w:p>
    <w:p w14:paraId="6B2FD1AE" w14:textId="3335B872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7.5. Правообладатель гарантирует, что обладает правами на Систему, необходимыми для предоставления Пользователю права ее использования.</w:t>
      </w:r>
    </w:p>
    <w:p w14:paraId="26A5DA89" w14:textId="0B030AF9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7.6. Стороны стремятся урегулировать споры путем переговоров.</w:t>
      </w:r>
    </w:p>
    <w:p w14:paraId="5AA3BB8A" w14:textId="41AF7DB7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7.7. В случае невозможности урегулирования спора путем переговоров он подлежит рассмотрению в соответствии с законодательством Республики Казахстан.</w:t>
      </w:r>
    </w:p>
    <w:p w14:paraId="12662002" w14:textId="04769B2B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8. Срок действия соглашения и порядок его расторжения</w:t>
      </w:r>
    </w:p>
    <w:p w14:paraId="72E6A61E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8.1. Настоящее Лицензионное соглашение вступает в силу с момента акцепта и действует до полного исполнения сторонами своих обязательств.</w:t>
      </w:r>
    </w:p>
    <w:p w14:paraId="63B56723" w14:textId="7EA479AA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8.2. Правообладатель вправе в любое время изменить или отозвать настоящее соглашение в соответствии с законодательством Республики Казахстан. Изменения или отзыв вступают в силу с момента их размещения на сайте delres.kz.</w:t>
      </w:r>
    </w:p>
    <w:p w14:paraId="0CB76AF6" w14:textId="10470DF6" w:rsidR="008B0EDA" w:rsidRPr="00BC6F99" w:rsidRDefault="008B0EDA" w:rsidP="00BC6F99">
      <w:pPr>
        <w:pStyle w:val="ae"/>
        <w:spacing w:before="240"/>
        <w:rPr>
          <w:kern w:val="0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8.3. Настоящее соглашение может быть расторгнуто досрочно:</w:t>
      </w:r>
    </w:p>
    <w:p w14:paraId="5287FD81" w14:textId="10EF4799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val="ru-RU"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8.3.1. по соглашению сторон;</w:t>
      </w:r>
    </w:p>
    <w:p w14:paraId="46150F4F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8.3.2. по инициативе Правообладателя в случае нарушения Пользователем условий настоящего соглашения без возврата уплаченных денежных средств.</w:t>
      </w:r>
    </w:p>
    <w:p w14:paraId="227EDE94" w14:textId="469A7905" w:rsidR="008B0EDA" w:rsidRPr="00BC6F99" w:rsidRDefault="008B0EDA" w:rsidP="00BC6F99">
      <w:pPr>
        <w:pStyle w:val="ae"/>
        <w:spacing w:before="240"/>
        <w:rPr>
          <w:kern w:val="0"/>
          <w:sz w:val="36"/>
          <w:szCs w:val="36"/>
          <w:lang w:val="ru-RU" w:eastAsia="ru-RU"/>
        </w:rPr>
      </w:pPr>
      <w:r w:rsidRPr="00BC6F99">
        <w:rPr>
          <w:kern w:val="0"/>
          <w:sz w:val="36"/>
          <w:szCs w:val="36"/>
          <w:lang w:eastAsia="ru-RU"/>
        </w:rPr>
        <w:t>9. Прочие условия</w:t>
      </w:r>
    </w:p>
    <w:p w14:paraId="782DA7C2" w14:textId="77777777" w:rsidR="008B0EDA" w:rsidRPr="00BC6F99" w:rsidRDefault="008B0EDA" w:rsidP="00BC6F99">
      <w:pPr>
        <w:pStyle w:val="ae"/>
        <w:spacing w:before="240"/>
        <w:rPr>
          <w:color w:val="0E0E0E"/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9.1. Действие настоящего соглашения распространяется на все обновления и новые версии Системы, если иное не предусмотрено отдельным соглашением.</w:t>
      </w:r>
    </w:p>
    <w:p w14:paraId="5F0E071A" w14:textId="7953ACE1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9.2. Стороны вправе использовать электронные средства подтверждения действий, включая электронную подпись и иные аналоги собственноручной подписи. Такие действия имеют юридическую силу.</w:t>
      </w:r>
    </w:p>
    <w:p w14:paraId="2256C876" w14:textId="46270020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9.3. Стороны обязуются сохранять конфиденциальность информации, связанной с исполнением настоящего соглашения, и не раскрывать ее третьим лицам без согласия другой стороны, за исключением случаев, предусмотренных законодательством Республики Казахстан.</w:t>
      </w:r>
    </w:p>
    <w:p w14:paraId="3A8B6056" w14:textId="709021C9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lastRenderedPageBreak/>
        <w:t>9.4. Правообладатель вправе вносить изменения в настоящее соглашение. Изменения вступают в силу с момента их размещения на сайте delres.kz, если иное не указано в публикации.</w:t>
      </w:r>
    </w:p>
    <w:p w14:paraId="40D7968C" w14:textId="46B00199" w:rsidR="008B0EDA" w:rsidRPr="00BC6F99" w:rsidRDefault="008B0EDA" w:rsidP="00BC6F99">
      <w:pPr>
        <w:pStyle w:val="ae"/>
        <w:spacing w:before="240"/>
        <w:rPr>
          <w:kern w:val="0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9.5. Пользователь подтверждает, что имеет законные основания для обработки данных, размещаемых им в Системе.</w:t>
      </w:r>
    </w:p>
    <w:p w14:paraId="75D8D222" w14:textId="7635392C" w:rsidR="008B0EDA" w:rsidRPr="00BC6F99" w:rsidRDefault="008B0EDA" w:rsidP="00BC6F99">
      <w:pPr>
        <w:pStyle w:val="ae"/>
        <w:spacing w:before="240"/>
        <w:rPr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9.6. Пользователь соглашается с условиями обработки персональных данных, размещенными на сайте delres.kz.</w:t>
      </w:r>
    </w:p>
    <w:p w14:paraId="6538D99C" w14:textId="78F1FB04" w:rsidR="008B0EDA" w:rsidRPr="00BC6F99" w:rsidRDefault="008B0EDA" w:rsidP="00BC6F99">
      <w:pPr>
        <w:pStyle w:val="ae"/>
        <w:spacing w:before="240"/>
        <w:rPr>
          <w:kern w:val="0"/>
          <w:sz w:val="21"/>
          <w:szCs w:val="21"/>
          <w:lang w:eastAsia="ru-RU"/>
        </w:rPr>
      </w:pPr>
      <w:r w:rsidRPr="00BC6F99">
        <w:rPr>
          <w:color w:val="0E0E0E"/>
          <w:kern w:val="0"/>
          <w:sz w:val="21"/>
          <w:szCs w:val="21"/>
          <w:lang w:eastAsia="ru-RU"/>
        </w:rPr>
        <w:t>9.7. К отношениям сторон применяется законодательство Республики Казахстан.</w:t>
      </w:r>
    </w:p>
    <w:p w14:paraId="3A2E57F2" w14:textId="77777777" w:rsidR="00066CB0" w:rsidRPr="00BC6F99" w:rsidRDefault="000353FF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eastAsia="ru-RU"/>
        </w:rPr>
        <w:t>Правообладатель программного обеспечения информационного сервиса «</w:t>
      </w:r>
      <w:r w:rsidR="00066CB0" w:rsidRPr="00BC6F99">
        <w:rPr>
          <w:spacing w:val="-2"/>
          <w:kern w:val="0"/>
          <w:sz w:val="21"/>
          <w:szCs w:val="21"/>
          <w:lang w:eastAsia="ru-RU"/>
        </w:rPr>
        <w:t>DelRes</w:t>
      </w:r>
      <w:r w:rsidRPr="00BC6F99">
        <w:rPr>
          <w:spacing w:val="-2"/>
          <w:kern w:val="0"/>
          <w:sz w:val="21"/>
          <w:szCs w:val="21"/>
          <w:lang w:eastAsia="ru-RU"/>
        </w:rPr>
        <w:t>»</w:t>
      </w:r>
      <w:r w:rsidR="00066CB0" w:rsidRPr="00BC6F99">
        <w:rPr>
          <w:spacing w:val="-2"/>
          <w:kern w:val="0"/>
          <w:sz w:val="21"/>
          <w:szCs w:val="21"/>
          <w:lang w:val="ru-RU" w:eastAsia="ru-RU"/>
        </w:rPr>
        <w:t>:</w:t>
      </w:r>
    </w:p>
    <w:p w14:paraId="502005C1" w14:textId="77777777" w:rsidR="00BC6F99" w:rsidRDefault="00BC6F99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</w:p>
    <w:p w14:paraId="11577389" w14:textId="6B08EAAE" w:rsidR="00066CB0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val="ru-RU" w:eastAsia="ru-RU"/>
        </w:rPr>
        <w:t>ТОО «</w:t>
      </w:r>
      <w:r w:rsidRPr="00BC6F99">
        <w:rPr>
          <w:spacing w:val="-2"/>
          <w:kern w:val="0"/>
          <w:sz w:val="21"/>
          <w:szCs w:val="21"/>
          <w:lang w:val="en-GB" w:eastAsia="ru-RU"/>
        </w:rPr>
        <w:t>DelRes</w:t>
      </w:r>
      <w:r w:rsidRPr="00BC6F99">
        <w:rPr>
          <w:spacing w:val="-2"/>
          <w:kern w:val="0"/>
          <w:sz w:val="21"/>
          <w:szCs w:val="21"/>
          <w:lang w:val="ru-RU" w:eastAsia="ru-RU"/>
        </w:rPr>
        <w:t>»</w:t>
      </w:r>
    </w:p>
    <w:p w14:paraId="54624F79" w14:textId="403C795E" w:rsidR="00BC6F99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val="ru-RU" w:eastAsia="ru-RU"/>
        </w:rPr>
        <w:t>БИН</w:t>
      </w:r>
      <w:r w:rsidR="000353FF" w:rsidRPr="00BC6F99">
        <w:rPr>
          <w:spacing w:val="-2"/>
          <w:kern w:val="0"/>
          <w:sz w:val="21"/>
          <w:szCs w:val="21"/>
          <w:lang w:eastAsia="ru-RU"/>
        </w:rPr>
        <w:t xml:space="preserve"> </w:t>
      </w:r>
      <w:r w:rsidRPr="00BC6F99">
        <w:rPr>
          <w:rFonts w:cs="Arial"/>
          <w:color w:val="000000"/>
          <w:sz w:val="21"/>
          <w:szCs w:val="21"/>
        </w:rPr>
        <w:t>210240029315</w:t>
      </w:r>
    </w:p>
    <w:p w14:paraId="00385F7E" w14:textId="46AC205C" w:rsidR="00066CB0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eastAsia="ru-RU"/>
        </w:rPr>
        <w:t>Банк:  АО "Kaspi Bank"</w:t>
      </w:r>
    </w:p>
    <w:p w14:paraId="3C1CBE7B" w14:textId="77777777" w:rsidR="00BC6F99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val="ru-RU" w:eastAsia="ru-RU"/>
        </w:rPr>
      </w:pPr>
      <w:r w:rsidRPr="00BC6F99">
        <w:rPr>
          <w:spacing w:val="-2"/>
          <w:kern w:val="0"/>
          <w:sz w:val="21"/>
          <w:szCs w:val="21"/>
          <w:lang w:eastAsia="ru-RU"/>
        </w:rPr>
        <w:t>КБе:  17</w:t>
      </w:r>
    </w:p>
    <w:p w14:paraId="25C29236" w14:textId="3382CDC5" w:rsidR="00066CB0" w:rsidRPr="00BC6F99" w:rsidRDefault="00066CB0" w:rsidP="00BC6F99">
      <w:pPr>
        <w:pStyle w:val="ae"/>
        <w:spacing w:before="240"/>
        <w:rPr>
          <w:spacing w:val="-2"/>
          <w:kern w:val="0"/>
          <w:sz w:val="21"/>
          <w:szCs w:val="21"/>
          <w:lang w:eastAsia="ru-RU"/>
        </w:rPr>
      </w:pPr>
      <w:r w:rsidRPr="00BC6F99">
        <w:rPr>
          <w:spacing w:val="-2"/>
          <w:kern w:val="0"/>
          <w:sz w:val="21"/>
          <w:szCs w:val="21"/>
          <w:lang w:eastAsia="ru-RU"/>
        </w:rPr>
        <w:t>БИК:  CASPKZKA</w:t>
      </w:r>
    </w:p>
    <w:p w14:paraId="0E67419D" w14:textId="35C44C33" w:rsidR="000353FF" w:rsidRPr="00BC6F99" w:rsidRDefault="00066CB0" w:rsidP="00BC6F99">
      <w:pPr>
        <w:pStyle w:val="ae"/>
        <w:spacing w:before="240"/>
        <w:rPr>
          <w:sz w:val="21"/>
          <w:szCs w:val="21"/>
        </w:rPr>
      </w:pPr>
      <w:r w:rsidRPr="00BC6F99">
        <w:rPr>
          <w:spacing w:val="-2"/>
          <w:kern w:val="0"/>
          <w:sz w:val="21"/>
          <w:szCs w:val="21"/>
          <w:lang w:eastAsia="ru-RU"/>
        </w:rPr>
        <w:t>Номер счета:  KZ13722S000046948772</w:t>
      </w:r>
    </w:p>
    <w:sectPr w:rsidR="000353FF" w:rsidRPr="00BC6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1A19"/>
    <w:multiLevelType w:val="multilevel"/>
    <w:tmpl w:val="D45E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73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FF"/>
    <w:rsid w:val="000353FF"/>
    <w:rsid w:val="00066CB0"/>
    <w:rsid w:val="00115556"/>
    <w:rsid w:val="001A0275"/>
    <w:rsid w:val="007E52DE"/>
    <w:rsid w:val="008B0EDA"/>
    <w:rsid w:val="00961EE1"/>
    <w:rsid w:val="009C2B1C"/>
    <w:rsid w:val="00BC6F99"/>
    <w:rsid w:val="00D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97BD"/>
  <w15:chartTrackingRefBased/>
  <w15:docId w15:val="{B6F9BA69-26E9-944A-BF6C-9BB386E0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3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5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35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35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53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53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53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53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53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53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53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53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53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5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53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53FF"/>
    <w:rPr>
      <w:b/>
      <w:bCs/>
      <w:smallCaps/>
      <w:color w:val="0F4761" w:themeColor="accent1" w:themeShade="BF"/>
      <w:spacing w:val="5"/>
    </w:rPr>
  </w:style>
  <w:style w:type="character" w:customStyle="1" w:styleId="underline">
    <w:name w:val="underline"/>
    <w:basedOn w:val="a0"/>
    <w:rsid w:val="000353FF"/>
  </w:style>
  <w:style w:type="paragraph" w:styleId="ac">
    <w:name w:val="Normal (Web)"/>
    <w:basedOn w:val="a"/>
    <w:uiPriority w:val="99"/>
    <w:semiHidden/>
    <w:unhideWhenUsed/>
    <w:rsid w:val="0003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353FF"/>
  </w:style>
  <w:style w:type="character" w:styleId="ad">
    <w:name w:val="Hyperlink"/>
    <w:basedOn w:val="a0"/>
    <w:uiPriority w:val="99"/>
    <w:semiHidden/>
    <w:unhideWhenUsed/>
    <w:rsid w:val="000353FF"/>
    <w:rPr>
      <w:color w:val="0000FF"/>
      <w:u w:val="single"/>
    </w:rPr>
  </w:style>
  <w:style w:type="character" w:customStyle="1" w:styleId="s1">
    <w:name w:val="s1"/>
    <w:basedOn w:val="a0"/>
    <w:rsid w:val="009C2B1C"/>
  </w:style>
  <w:style w:type="paragraph" w:customStyle="1" w:styleId="p2">
    <w:name w:val="p2"/>
    <w:basedOn w:val="a"/>
    <w:rsid w:val="008B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">
    <w:name w:val="s2"/>
    <w:basedOn w:val="a0"/>
    <w:rsid w:val="008B0EDA"/>
  </w:style>
  <w:style w:type="paragraph" w:styleId="ae">
    <w:name w:val="No Spacing"/>
    <w:uiPriority w:val="1"/>
    <w:qFormat/>
    <w:rsid w:val="008B0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7494E-FD10-184A-8A75-2A9A8F34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1064</Words>
  <Characters>7880</Characters>
  <Application>Microsoft Office Word</Application>
  <DocSecurity>0</DocSecurity>
  <Lines>151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Марченко</dc:creator>
  <cp:keywords/>
  <dc:description/>
  <cp:lastModifiedBy>Павел Марченко</cp:lastModifiedBy>
  <cp:revision>4</cp:revision>
  <dcterms:created xsi:type="dcterms:W3CDTF">2026-03-30T15:54:00Z</dcterms:created>
  <dcterms:modified xsi:type="dcterms:W3CDTF">2026-03-30T16:52:00Z</dcterms:modified>
</cp:coreProperties>
</file>